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AA" w:rsidRPr="00421AAA" w:rsidRDefault="00421AAA" w:rsidP="00421AAA">
      <w:pPr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21A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 « Противодействие коррупции - дело молодых»</w:t>
      </w: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1AAA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 подаете пример правильного поведения, кто</w:t>
      </w:r>
      <w:r w:rsidRPr="00421AAA">
        <w:rPr>
          <w:rFonts w:ascii="Times New Roman" w:hAnsi="Times New Roman" w:cs="Times New Roman"/>
          <w:sz w:val="24"/>
          <w:szCs w:val="24"/>
        </w:rPr>
        <w:br/>
      </w:r>
      <w:r w:rsidRPr="00421AAA">
        <w:rPr>
          <w:rFonts w:ascii="Times New Roman" w:hAnsi="Times New Roman" w:cs="Times New Roman"/>
          <w:sz w:val="24"/>
          <w:szCs w:val="24"/>
          <w:shd w:val="clear" w:color="auto" w:fill="FFFFFF"/>
        </w:rPr>
        <w:t>осмелится продолжать вести себя неправильно»</w:t>
      </w:r>
      <w:r w:rsidRPr="00421AAA">
        <w:rPr>
          <w:rFonts w:ascii="Times New Roman" w:hAnsi="Times New Roman" w:cs="Times New Roman"/>
          <w:sz w:val="24"/>
          <w:szCs w:val="24"/>
        </w:rPr>
        <w:br/>
      </w:r>
      <w:r w:rsidRPr="00421AAA">
        <w:rPr>
          <w:rFonts w:ascii="Times New Roman" w:hAnsi="Times New Roman" w:cs="Times New Roman"/>
          <w:sz w:val="24"/>
          <w:szCs w:val="24"/>
          <w:shd w:val="clear" w:color="auto" w:fill="FFFFFF"/>
        </w:rPr>
        <w:t>Конфуций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«Противодействие коррупции 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дело молодых»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Мероприятие в ходе недели борьбы против коррупции.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Участники:  студенты ТГМТ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Цель: формирование у учащихся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Задачи: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1.познакомить с явлением коррупции, причинами и последствиями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2.продемонстрировать возможности борьбы с коррупцией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3. воспитывать ценностные установки и развивать способности, необходимые для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формирования у молодых людей гражданской позиции в отношении коррупции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Ход игры.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Актуализация.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(показ записи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видеоблока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России – Путина В.В.).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Добрый день уважаемые участники!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Мы рады приветствовать вас на нашей интеллектуальной игре : «Противодействие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коррупции 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дело молодых»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Команды старшеклассников получат маршрутные листы и примут участие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эстафете по станциям: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1. Историческая.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2. Эрудиты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3. Перевертыши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4. Поэтическая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5. Театральная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6. Художественная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7. Экспресс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викторина</w:t>
      </w: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1AAA">
        <w:rPr>
          <w:rFonts w:ascii="Times New Roman" w:eastAsia="Times New Roman" w:hAnsi="Times New Roman" w:cs="Times New Roman"/>
          <w:sz w:val="24"/>
          <w:szCs w:val="24"/>
        </w:rPr>
        <w:t>Победит команда, набравшая максимальное количество баллов на станциях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Капитаны команд получите маршрутные листы.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1. Историческая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1. Когда и где появилась коррупция?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2. Кто в истории России боролся с эти явлением?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3. Какой период в истории нашей страны, характеризуется относительно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низким уровнем уголовных преступлений коррупционной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направленности?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(Зарождение коррупции как негативного явления свойственно обществу,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которое находится под влиянием власти и денег. Практически коррупция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начала свое существование с возникновением государства и появлением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должностных лиц, принимающих решение от имени государства.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Как свидетельствуют исторические документы, в Египте, Римской империи.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Древнем Китае, Греции коррупция развивалась в форме казнокрадства,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взяточничества.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 мздоимстве на Руси упоминается уже в летописях XIII в. Первым, кто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r w:rsidRPr="00421AAA">
        <w:rPr>
          <w:rFonts w:ascii="Times New Roman" w:eastAsia="Times New Roman" w:hAnsi="Times New Roman" w:cs="Times New Roman"/>
          <w:sz w:val="24"/>
          <w:szCs w:val="24"/>
        </w:rPr>
        <w:lastRenderedPageBreak/>
        <w:t>попытался активно пресекать расхищение государственной казны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Московии, был Иван Грозный, который определил взяточникам наказание —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смертную казнь.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Иногда население реагировало жестокими бунтами против лихоимства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нечестных властителей. Так, в 1648 г., во время правления Алексея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Михайловича, Тишайшего, в Москве вспыхнул народный бунт, который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закончился победой горожан. При этом часть города вместе с немалым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числом горожан сгорела. Царь был вынужден отдать на растерзание толпы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двух воров: главу Земского приказа Плещеева и главу Пушкарского приказа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Траханиотова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Императорский период, со времени правления Петра I, представляется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наиболее характерным по распространению коррупции, так как в это время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происходит бурное развитие промышленного производства и торговых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отношений России с другими государствами, что привело к увеличению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управленческого аппарата. Для упорядочения исполнения служебных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обязанностей были введены правила несения гражданской службы, которые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закрепились в Табели о рангах. Петр I принимал жесткие меры по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искоренению казнокрадства, взяточничества, особенно в аппаратах приказов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 губерний, которые стали формироваться в России с 1709 г. Так, после</w:t>
      </w: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1AAA">
        <w:rPr>
          <w:rFonts w:ascii="Times New Roman" w:eastAsia="Times New Roman" w:hAnsi="Times New Roman" w:cs="Times New Roman"/>
          <w:sz w:val="24"/>
          <w:szCs w:val="24"/>
        </w:rPr>
        <w:t>многолетнего следствия был изобличен в коррупции и повешен сибирский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губернатор Гагарин. Несмотря на столь суровые меры, царские чиновники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продолжали использовать свое должностное положение в корыстных целях.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Император Александр I в 1801 г. принял Указ «Об изыскании причин 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искоренении лихоимства и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лиходательства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>». Александр II, известный как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крупный реформатор, осуществивший отмену крепостного права, проведший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реформу городского управления, был вынужден в 1868 г. инициировать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через Комитет министров принятие решения, по которому «лицам, имеющим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по служебному положению прямое влияние на государственную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администрацию» (управляющие департаментами, начальники канцелярий 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т.п.), а также членам коллегиальных собраний запретить участвовать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учреждении товариществ железных дорог.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Александр III запретил высшим чиновникам участвовать в правлении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акционерных предприятий. Комитетом министров было принято решение «О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порядке совмещения государственной службы с участием в торговых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промышленных товариществах, а равно в общественных и частных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установлениях». Однако пресечь полностью участие бюрократии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руководящей деятельности акционерных обществ было невозможно.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 начале XX в., особенно в годы реформаторской деятельности премьер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министра С.Ю. Витте, была активизирована борьба с коррупцией в среде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чиновничества. Витте добился изменений в Уставе о службе гражданской с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1894 г., чтобы вместо старой бюрократии из числа дворян смогли поступить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 Министерство финансов новые образованные и деловые люди из числа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недворян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Сталинский этап советского периода характеризуется относительно низким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уровнем уголовных преступлений коррупционной направленности.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Действовавшая с 1926 по 1960 г. норма в Уголовном кодексе РСФСР за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r w:rsidRPr="00421AAA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должностные (служебные) преступления, в том числе и за взяточничество,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устанавливала уголовную ответственность лиц, занимавших должности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государственных органах, учреждениях, на предприятиях, в организациях.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Жесткий и тотальный контроль спецслужб за поведением и деятельностью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 только служащих, но и рядовых граждан создавал атмосферу, не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совместимую с коррупцией.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Низкому уровню коррупции способствовала тогда абсолютная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экономическая зависимость должностных лиц от государства и жесткий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централизм власти. Кроме того, всеобщая секретность и преследование за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несогласие с политикой существующего режима были серьезным барьером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для коррупции.</w:t>
      </w: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послесталинский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период с ослаблением тотального контроля коррупция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стране стала эволюционировать, и ко времени распада СССР увеличилась по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абсолютным показателям в шесть раз. Происходил процесс социального 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имущественного расслоения общества. Активно утверждалась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государственная, партийная, хозяйственная элита как особая социальная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группа с внутренними горизонтальными связями, корпоративными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интересами и ценностями.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Был снижен контроль правоохранительных органов, что позволило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фактически открыть неограниченный доступ не только к управлению, но и к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распоряжению государственной собственностью. Утвердилось правило,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особенно в партийных органах, согласно которому для привлечения высоких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должностных лиц к уголовной ответственности требовалось согласие той же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номенклатуры, которая всегда обеспечивала «своим» необходимую защиту.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Однако отдельные факты казнокрадства, мздоимства со стороны министров,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секретарей обкомов, других высокопоставленных лиц просачивались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наружу. В этот период зарождалась психология оправданного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разворовывания государственной собственности, которая в последующем 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реализовалась.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Само слово «коррупция» в советское время не употреблялось. Оно вошло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употребление только в конце 1980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  <w:t>х голов, но использовались термины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«взяточничество», «злоупотребление служебным положением»,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«попустительство» и т.п. Таким образом, отрицалось не только само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понятие, но и явление, что способствовало расширению спектра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коррупционных проявлений и уклонению от заслуженного наказания.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коррупционной деятельности. Показательным в этом плане является отток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капиталов за границу. По некоторым данным, вывезено капиталов до 300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млрд. долл. Здесь находится часть денег из полученных кредитов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международных финансовых институтов. В 1995 г. в Государственной Думе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рассматривался проект закона об амнистии лиц, совершивших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противоправные деяния, связанные с размещением активов за рубежом,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которая нужна была в первую очередь криминальной элите для обеспечения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личной безопасности.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 1990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  <w:t>е годы в орбиту криминальной деятельности в финансовой сфере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вовлекались федеральные и региональные чиновники. Появилось понятие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r w:rsidRPr="00421AAA">
        <w:rPr>
          <w:rFonts w:ascii="Times New Roman" w:eastAsia="Times New Roman" w:hAnsi="Times New Roman" w:cs="Times New Roman"/>
          <w:sz w:val="24"/>
          <w:szCs w:val="24"/>
        </w:rPr>
        <w:lastRenderedPageBreak/>
        <w:t>«региональная элита».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Ряд российских аппаратных чиновников пришли во власть не по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реформаторским соображениям и профессиональным данным, а в целях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обогащения. Это создало условия для развития коррупции в органах власти.)</w:t>
      </w: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1AAA">
        <w:rPr>
          <w:rFonts w:ascii="Times New Roman" w:eastAsia="Times New Roman" w:hAnsi="Times New Roman" w:cs="Times New Roman"/>
          <w:sz w:val="24"/>
          <w:szCs w:val="24"/>
        </w:rPr>
        <w:t>2. Эрудиты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А)Используя разные словари, интернет источники найти определения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«коррупции».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 кабинете разложены словари , компьютеры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Наибольшее количество баллов получает команда, использовавшая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максимальное количество источников и огласившая большее количество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определений.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Б)Команды получают карточки с терминами и определениями, необходимо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соотнести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Коммерческий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подкуп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Коррупция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Лоббизм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незаконные передача лицу, выполняющему управленческие функции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коммерческой или иной организации, денег, ценных бумаг, иного имущества,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оказание ему услуг имущественного характера, предоставление иных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имущественных прав за совершение действий (бездействие) в интересах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дающего в связи с занимаемым этим лицом служебным положением (часть 1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статьи 204 Уголовного кодекса Российской Федерации).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злоупотребление служебным положением, дача взятки,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получение взятки, злоупотребление полномочиями,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коммерческий подкуп либо иное незаконное использование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физическим лицом своего должностного положения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вопреки законным интересам общества и государства в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целях получения выгоды в виде денег, ценностей, иного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имущества или услуг имущественного характера, иных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имущественных прав для себя или для третьих лиц либо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незаконное предоставление такой выгоды указанному лицу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другими физическими лицами.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(англ.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lobbyism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lobby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— кулуары) — давление на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парламентариев путём личного или письменного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обращения либо другим способом (организации массовых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петиций, потока писем, публикаций, подкупом) со стороны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каких-либо групп или частных лиц, цель которого —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добиться принятия или отклонения законопроекта.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Лоббирование — это институт политической системы,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представляющий собой процесс по продвижению интересов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частных лиц, корпоративных структур (а также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представляющих их профессиональных лоббистских фирм и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общественных организаций) в органах государственной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власти, с целью добиться принятия выгодного для них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r w:rsidRPr="00421AAA">
        <w:rPr>
          <w:rFonts w:ascii="Times New Roman" w:eastAsia="Times New Roman" w:hAnsi="Times New Roman" w:cs="Times New Roman"/>
          <w:sz w:val="24"/>
          <w:szCs w:val="24"/>
        </w:rPr>
        <w:lastRenderedPageBreak/>
        <w:t>политического решения.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3. Перевертыши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Задание будет состоять в том, чтобы каждой фразе, противопоставить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антоним, т.е. перевернуть её.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 ИМЕЙ СТО РУБЛЕЙ, А ИМЕЙ СТО ДРУЗЕЙ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БЕРИ И ПОМНИ.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РУКА РУКУ МОЕТ</w:t>
      </w: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1AAA">
        <w:rPr>
          <w:rFonts w:ascii="Times New Roman" w:eastAsia="Times New Roman" w:hAnsi="Times New Roman" w:cs="Times New Roman"/>
          <w:sz w:val="24"/>
          <w:szCs w:val="24"/>
        </w:rPr>
        <w:t>ГДЕ ГОВОРЯТ ДЕНЬГИ, ТАМ МОЛЧИТ СОВЕСТЬ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ГДЕ НЕТ ЧУВСТВА ДОЛГА И ЛЮДСКОГО ГЛАЗА , ТАМ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ВОЗМОЖНА КОРРУПЦИЯ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НЕЧЕСТНО НАЖИТОЕ ВПРОК НЕ ИДЕТ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4.Поэтическая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Составление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синквейна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на тему «Коррупция» – 15 минут.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Синквейн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(происходит от французского слова «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cing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>» – пять). Это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стихотворение, состоящее из пяти строк.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Правила написания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синквейна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1. (первая строка – тема стихотворения, выраженная ОДНИМ словом,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обычно именем существительным);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2. (вторая строка – описание темы в ДВУХ словах, как правило, именами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прилагательными);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3. (третья строка – описание действия в рамках этой темы ТРЕМЯ словами,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обычно глаголами);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4. (четвертая строка – фраза из ЧЕТЫРЕХ слов, выражающая отношение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автора к данной теме);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5. (пятая строка – ОДНО слово – синоним к первому, на эмоционально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образном или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философско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  <w:t>обобщенном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уровне повторяющее суть темы).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Коррупция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Нечестная, незаконная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Обогащает, злоупотребляет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Морально разлагает чиновников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ЗЛО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5.Театральная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Инсценировать отрывки из художественных произведений, в которых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высмеивается взяточничество, мошенничество, произвол, злоупотребление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служебным положением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Басня И.А.Крылова «Лисица и Сурок»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А.Н. Толстой «Золотой ключик или приключение Буратино»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6. Художественная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Защита плакатов, критикующих разные проявления коррупции</w:t>
      </w: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21AAA" w:rsidRPr="00421AAA" w:rsidRDefault="00421AAA" w:rsidP="00421AA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1AAA">
        <w:rPr>
          <w:rFonts w:ascii="Times New Roman" w:eastAsia="Times New Roman" w:hAnsi="Times New Roman" w:cs="Times New Roman"/>
          <w:sz w:val="24"/>
          <w:szCs w:val="24"/>
        </w:rPr>
        <w:t>7 Экспресс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t>викторина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Какой документ содержит нормативную базу по борьбе с коррупцией?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(Федеральный закон «О противодействии коррупции» № 273)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Какие формы коррупции вы знаете?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Каковы последствия коррупции?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</w:r>
      <w:r w:rsidRPr="00421AAA">
        <w:rPr>
          <w:rFonts w:ascii="Times New Roman" w:eastAsia="Times New Roman" w:hAnsi="Times New Roman" w:cs="Times New Roman"/>
          <w:sz w:val="24"/>
          <w:szCs w:val="24"/>
        </w:rPr>
        <w:lastRenderedPageBreak/>
        <w:t>Какие меры борьбы необходимы ?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Команды возвращаются в актовый зал.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Итоговая беседа – Что можем сделать мы в борь</w:t>
      </w:r>
      <w:r>
        <w:rPr>
          <w:rFonts w:ascii="Times New Roman" w:eastAsia="Times New Roman" w:hAnsi="Times New Roman" w:cs="Times New Roman"/>
          <w:sz w:val="24"/>
          <w:szCs w:val="24"/>
        </w:rPr>
        <w:t>бе с этим злом?: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Мнения  студентов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•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•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•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•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•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борьбы с коррупцией.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не давать и не брать взятки;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быть честными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предавать гласности случаи коррупции.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изучать данное явление;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 xml:space="preserve">знакомиться с </w:t>
      </w:r>
      <w:proofErr w:type="spellStart"/>
      <w:r w:rsidRPr="00421AAA">
        <w:rPr>
          <w:rFonts w:ascii="Times New Roman" w:eastAsia="Times New Roman" w:hAnsi="Times New Roman" w:cs="Times New Roman"/>
          <w:sz w:val="24"/>
          <w:szCs w:val="24"/>
        </w:rPr>
        <w:t>антикоррупционными</w:t>
      </w:r>
      <w:proofErr w:type="spellEnd"/>
      <w:r w:rsidRPr="00421AAA">
        <w:rPr>
          <w:rFonts w:ascii="Times New Roman" w:eastAsia="Times New Roman" w:hAnsi="Times New Roman" w:cs="Times New Roman"/>
          <w:sz w:val="24"/>
          <w:szCs w:val="24"/>
        </w:rPr>
        <w:t xml:space="preserve"> мероприятиями и методами 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Для того чтобы бороться с коррупцией в стране необходимо начать с себя!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Будет ли побеждена коррупция в нашей стране зависит и от нас!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Литература: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Конституция РФ</w:t>
      </w:r>
      <w:r w:rsidRPr="00421AAA">
        <w:rPr>
          <w:rFonts w:ascii="Times New Roman" w:eastAsia="Times New Roman" w:hAnsi="Times New Roman" w:cs="Times New Roman"/>
          <w:sz w:val="24"/>
          <w:szCs w:val="24"/>
        </w:rPr>
        <w:br/>
        <w:t>Федеральный закон «О противодействии коррупции» № 273</w:t>
      </w:r>
    </w:p>
    <w:p w:rsidR="00C42571" w:rsidRDefault="00C42571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670" w:rsidRPr="00421AAA" w:rsidRDefault="00904670" w:rsidP="00421A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4670" w:rsidRPr="00421AAA" w:rsidSect="003B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21AAA"/>
    <w:rsid w:val="003B4440"/>
    <w:rsid w:val="00421AAA"/>
    <w:rsid w:val="00904670"/>
    <w:rsid w:val="00C4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9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68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744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6781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7707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559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37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745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1662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8412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3535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1272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1461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6279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0961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1800</Words>
  <Characters>10262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Larisa88</dc:creator>
  <cp:keywords/>
  <dc:description/>
  <cp:lastModifiedBy>Larisa88</cp:lastModifiedBy>
  <cp:revision>4</cp:revision>
  <dcterms:created xsi:type="dcterms:W3CDTF">2018-09-15T12:14:00Z</dcterms:created>
  <dcterms:modified xsi:type="dcterms:W3CDTF">2018-10-01T17:04:00Z</dcterms:modified>
</cp:coreProperties>
</file>